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4156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2.6pt;margin-top:7.3pt;width:477.15pt;height:21.6pt;z-index:251658240" o:allowincell="f">
            <v:textbox style="mso-next-textbox:#_x0000_s1031">
              <w:txbxContent>
                <w:p w:rsidR="003115CA" w:rsidRPr="003115CA" w:rsidRDefault="003115CA" w:rsidP="003115CA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31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</w:t>
                  </w:r>
                  <w:r w:rsidRPr="0031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B7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bookmarkStart w:id="0" w:name="_GoBack"/>
                  <w:bookmarkEnd w:id="0"/>
                  <w:r w:rsidRPr="003115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1453 Pump Operations</w:t>
                  </w:r>
                </w:p>
              </w:txbxContent>
            </v:textbox>
          </v:shape>
        </w:pict>
      </w:r>
    </w:p>
    <w:p w:rsidR="003115CA" w:rsidRDefault="003115CA"/>
    <w:p w:rsidR="0069505B" w:rsidRPr="0069505B" w:rsidRDefault="0069505B" w:rsidP="0069505B">
      <w:pPr>
        <w:spacing w:after="0" w:line="20" w:lineRule="atLeast"/>
        <w:rPr>
          <w:rFonts w:ascii="Times New Roman" w:hAnsi="Times New Roman" w:cs="Times New Roman"/>
          <w:b/>
          <w:sz w:val="24"/>
        </w:rPr>
      </w:pPr>
      <w:r w:rsidRPr="0069505B">
        <w:rPr>
          <w:rFonts w:ascii="Times New Roman" w:hAnsi="Times New Roman" w:cs="Times New Roman"/>
          <w:b/>
          <w:sz w:val="24"/>
        </w:rPr>
        <w:t>PUMP FROM TANK</w:t>
      </w:r>
    </w:p>
    <w:p w:rsidR="0069505B" w:rsidRPr="0069505B" w:rsidRDefault="0069505B" w:rsidP="0069505B">
      <w:pPr>
        <w:pStyle w:val="BodyTextIndent2"/>
        <w:numPr>
          <w:ilvl w:val="0"/>
          <w:numId w:val="16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>
        <w:rPr>
          <w:sz w:val="24"/>
        </w:rPr>
        <w:t>Open tank suction valve</w:t>
      </w:r>
    </w:p>
    <w:p w:rsidR="0069505B" w:rsidRPr="0069505B" w:rsidRDefault="0069505B" w:rsidP="0069505B">
      <w:pPr>
        <w:pStyle w:val="BodyTextIndent2"/>
        <w:numPr>
          <w:ilvl w:val="0"/>
          <w:numId w:val="16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St</w:t>
      </w:r>
      <w:r>
        <w:rPr>
          <w:sz w:val="24"/>
        </w:rPr>
        <w:t>art pump engine, increase RPM’s</w:t>
      </w:r>
    </w:p>
    <w:p w:rsidR="0069505B" w:rsidRPr="0069505B" w:rsidRDefault="0069505B" w:rsidP="0069505B">
      <w:pPr>
        <w:pStyle w:val="BodyTextIndent2"/>
        <w:numPr>
          <w:ilvl w:val="0"/>
          <w:numId w:val="16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Check pressure gauge.  If no pressure, open pump to tank fill valve.  This will evacuate air from pump and you should get pressure. (If not, use primer pump)</w:t>
      </w:r>
    </w:p>
    <w:p w:rsidR="0069505B" w:rsidRPr="0069505B" w:rsidRDefault="0069505B" w:rsidP="0069505B">
      <w:pPr>
        <w:pStyle w:val="BodyTextIndent2"/>
        <w:numPr>
          <w:ilvl w:val="0"/>
          <w:numId w:val="16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Open appr</w:t>
      </w:r>
      <w:r>
        <w:rPr>
          <w:sz w:val="24"/>
        </w:rPr>
        <w:t>opriate discharge valves slowly</w:t>
      </w:r>
    </w:p>
    <w:p w:rsidR="0069505B" w:rsidRPr="0069505B" w:rsidRDefault="0069505B" w:rsidP="0069505B">
      <w:pPr>
        <w:pStyle w:val="BodyTextIndent2"/>
        <w:numPr>
          <w:ilvl w:val="0"/>
          <w:numId w:val="16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Adjus</w:t>
      </w:r>
      <w:r>
        <w:rPr>
          <w:sz w:val="24"/>
        </w:rPr>
        <w:t>t RPM’s to appropriate pressure</w:t>
      </w:r>
    </w:p>
    <w:p w:rsidR="0069505B" w:rsidRPr="0069505B" w:rsidRDefault="0069505B" w:rsidP="0069505B">
      <w:pPr>
        <w:pStyle w:val="BodyTextIndent2"/>
        <w:tabs>
          <w:tab w:val="left" w:pos="720"/>
        </w:tabs>
        <w:spacing w:line="20" w:lineRule="atLeast"/>
        <w:rPr>
          <w:sz w:val="24"/>
        </w:rPr>
      </w:pPr>
    </w:p>
    <w:p w:rsidR="0069505B" w:rsidRPr="0069505B" w:rsidRDefault="0069505B" w:rsidP="0069505B">
      <w:pPr>
        <w:pStyle w:val="BodyTextIndent2"/>
        <w:tabs>
          <w:tab w:val="left" w:pos="0"/>
        </w:tabs>
        <w:spacing w:line="20" w:lineRule="atLeast"/>
        <w:ind w:left="0" w:firstLine="0"/>
        <w:rPr>
          <w:b/>
          <w:sz w:val="24"/>
        </w:rPr>
      </w:pPr>
      <w:r w:rsidRPr="0069505B">
        <w:rPr>
          <w:b/>
          <w:sz w:val="24"/>
        </w:rPr>
        <w:t>TO DRAFT</w:t>
      </w:r>
    </w:p>
    <w:p w:rsidR="0069505B" w:rsidRPr="0069505B" w:rsidRDefault="0069505B" w:rsidP="0069505B">
      <w:pPr>
        <w:pStyle w:val="BodyTextIndent2"/>
        <w:numPr>
          <w:ilvl w:val="0"/>
          <w:numId w:val="17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>
        <w:rPr>
          <w:sz w:val="24"/>
        </w:rPr>
        <w:t>Close all valves</w:t>
      </w:r>
    </w:p>
    <w:p w:rsidR="0069505B" w:rsidRPr="0069505B" w:rsidRDefault="0069505B" w:rsidP="0069505B">
      <w:pPr>
        <w:pStyle w:val="BodyTextIndent2"/>
        <w:numPr>
          <w:ilvl w:val="0"/>
          <w:numId w:val="17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Start pump</w:t>
      </w:r>
      <w:r>
        <w:rPr>
          <w:sz w:val="24"/>
        </w:rPr>
        <w:t xml:space="preserve"> engine, increase RPM’s to 1/4</w:t>
      </w:r>
    </w:p>
    <w:p w:rsidR="0069505B" w:rsidRPr="0069505B" w:rsidRDefault="0069505B" w:rsidP="0069505B">
      <w:pPr>
        <w:pStyle w:val="BodyTextIndent2"/>
        <w:numPr>
          <w:ilvl w:val="0"/>
          <w:numId w:val="17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Open 2.5” intake</w:t>
      </w:r>
      <w:r>
        <w:rPr>
          <w:sz w:val="24"/>
        </w:rPr>
        <w:t xml:space="preserve"> (suction) valve</w:t>
      </w:r>
    </w:p>
    <w:p w:rsidR="0069505B" w:rsidRPr="0069505B" w:rsidRDefault="0069505B" w:rsidP="0069505B">
      <w:pPr>
        <w:pStyle w:val="BodyTextIndent2"/>
        <w:numPr>
          <w:ilvl w:val="0"/>
          <w:numId w:val="17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 xml:space="preserve">Pull primer knob, hold knob out until primed. </w:t>
      </w:r>
      <w:r>
        <w:rPr>
          <w:sz w:val="24"/>
        </w:rPr>
        <w:t>(It will show pressure on gauge</w:t>
      </w:r>
      <w:r w:rsidRPr="0069505B">
        <w:rPr>
          <w:sz w:val="24"/>
        </w:rPr>
        <w:t>)</w:t>
      </w:r>
    </w:p>
    <w:p w:rsidR="0069505B" w:rsidRPr="0069505B" w:rsidRDefault="0069505B" w:rsidP="0069505B">
      <w:pPr>
        <w:pStyle w:val="BodyTextIndent2"/>
        <w:numPr>
          <w:ilvl w:val="0"/>
          <w:numId w:val="17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Adjus</w:t>
      </w:r>
      <w:r>
        <w:rPr>
          <w:sz w:val="24"/>
        </w:rPr>
        <w:t>t RPM’s to appropriate pressure</w:t>
      </w:r>
    </w:p>
    <w:p w:rsidR="0069505B" w:rsidRDefault="0069505B" w:rsidP="0069505B">
      <w:pPr>
        <w:pStyle w:val="BodyTextIndent2"/>
        <w:numPr>
          <w:ilvl w:val="0"/>
          <w:numId w:val="17"/>
        </w:numPr>
        <w:tabs>
          <w:tab w:val="clear" w:pos="270"/>
          <w:tab w:val="clear" w:pos="540"/>
        </w:tabs>
        <w:spacing w:line="20" w:lineRule="atLeast"/>
        <w:rPr>
          <w:sz w:val="24"/>
        </w:rPr>
      </w:pPr>
      <w:r w:rsidRPr="0069505B">
        <w:rPr>
          <w:sz w:val="24"/>
        </w:rPr>
        <w:t>Open app</w:t>
      </w:r>
      <w:r>
        <w:rPr>
          <w:sz w:val="24"/>
        </w:rPr>
        <w:t>ropriate discharge valve slowly</w:t>
      </w:r>
    </w:p>
    <w:sectPr w:rsidR="0069505B" w:rsidSect="002E5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D7" w:rsidRDefault="004156D7" w:rsidP="001B2DCE">
      <w:pPr>
        <w:spacing w:after="0" w:line="240" w:lineRule="auto"/>
      </w:pPr>
      <w:r>
        <w:separator/>
      </w:r>
    </w:p>
  </w:endnote>
  <w:endnote w:type="continuationSeparator" w:id="0">
    <w:p w:rsidR="004156D7" w:rsidRDefault="004156D7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1F" w:rsidRDefault="00E60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E6011F" w:rsidRDefault="00AE1882" w:rsidP="00275D57">
    <w:pPr>
      <w:pBdr>
        <w:bottom w:val="single" w:sz="12" w:space="1" w:color="auto"/>
      </w:pBdr>
      <w:tabs>
        <w:tab w:val="left" w:pos="960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="00D25B31" w:rsidRPr="00E6011F">
      <w:rPr>
        <w:rFonts w:ascii="Times New Roman" w:hAnsi="Times New Roman" w:cs="Times New Roman"/>
        <w:sz w:val="20"/>
        <w:szCs w:val="20"/>
      </w:rPr>
      <w:tab/>
    </w:r>
    <w:r w:rsidR="002E5F4A" w:rsidRPr="00E6011F">
      <w:rPr>
        <w:rFonts w:ascii="Times New Roman" w:hAnsi="Times New Roman" w:cs="Times New Roman"/>
        <w:sz w:val="20"/>
        <w:szCs w:val="20"/>
      </w:rPr>
      <w:tab/>
    </w:r>
  </w:p>
  <w:p w:rsidR="00275D57" w:rsidRPr="00E6011F" w:rsidRDefault="00275D57" w:rsidP="00275D5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E6011F">
      <w:rPr>
        <w:rFonts w:ascii="Times New Roman" w:hAnsi="Times New Roman" w:cs="Times New Roman"/>
        <w:sz w:val="20"/>
        <w:szCs w:val="20"/>
      </w:rPr>
      <w:t>Drafted/Revised by: Chief Walton</w:t>
    </w:r>
    <w:r w:rsidRPr="00E6011F">
      <w:rPr>
        <w:rFonts w:ascii="Times New Roman" w:hAnsi="Times New Roman" w:cs="Times New Roman"/>
        <w:sz w:val="20"/>
        <w:szCs w:val="20"/>
      </w:rPr>
      <w:tab/>
      <w:t xml:space="preserve"> </w:t>
    </w:r>
    <w:r w:rsidRPr="00E6011F">
      <w:rPr>
        <w:rFonts w:ascii="Times New Roman" w:hAnsi="Times New Roman" w:cs="Times New Roman"/>
        <w:sz w:val="20"/>
        <w:szCs w:val="20"/>
      </w:rPr>
      <w:tab/>
    </w:r>
    <w:r w:rsidR="00AE1882">
      <w:rPr>
        <w:rFonts w:ascii="Times New Roman" w:hAnsi="Times New Roman" w:cs="Times New Roman"/>
        <w:sz w:val="20"/>
        <w:szCs w:val="20"/>
      </w:rPr>
      <w:t xml:space="preserve">           </w:t>
    </w:r>
    <w:r w:rsidRPr="00E6011F">
      <w:rPr>
        <w:rFonts w:ascii="Times New Roman" w:hAnsi="Times New Roman" w:cs="Times New Roman"/>
        <w:sz w:val="20"/>
        <w:szCs w:val="20"/>
      </w:rPr>
      <w:t>March, 2011</w:t>
    </w:r>
    <w:r w:rsidRPr="00E6011F">
      <w:rPr>
        <w:rFonts w:ascii="Times New Roman" w:hAnsi="Times New Roman" w:cs="Times New Roman"/>
        <w:sz w:val="20"/>
        <w:szCs w:val="20"/>
      </w:rPr>
      <w:tab/>
    </w:r>
    <w:r w:rsidRPr="00E6011F">
      <w:rPr>
        <w:rFonts w:ascii="Times New Roman" w:hAnsi="Times New Roman" w:cs="Times New Roman"/>
        <w:sz w:val="20"/>
        <w:szCs w:val="20"/>
      </w:rPr>
      <w:tab/>
    </w:r>
    <w:r w:rsidRPr="00E6011F">
      <w:rPr>
        <w:rFonts w:ascii="Times New Roman" w:hAnsi="Times New Roman" w:cs="Times New Roman"/>
        <w:sz w:val="20"/>
        <w:szCs w:val="20"/>
      </w:rPr>
      <w:tab/>
    </w:r>
    <w:r w:rsidRPr="00E6011F">
      <w:rPr>
        <w:rFonts w:ascii="Times New Roman" w:hAnsi="Times New Roman" w:cs="Times New Roman"/>
        <w:sz w:val="20"/>
        <w:szCs w:val="20"/>
      </w:rPr>
      <w:tab/>
    </w:r>
    <w:r w:rsidRPr="00E6011F">
      <w:rPr>
        <w:rFonts w:ascii="Times New Roman" w:hAnsi="Times New Roman" w:cs="Times New Roman"/>
        <w:sz w:val="20"/>
        <w:szCs w:val="20"/>
      </w:rPr>
      <w:tab/>
    </w:r>
    <w:r w:rsidRPr="00E6011F">
      <w:rPr>
        <w:rFonts w:ascii="Times New Roman" w:hAnsi="Times New Roman" w:cs="Times New Roman"/>
        <w:sz w:val="20"/>
        <w:szCs w:val="20"/>
      </w:rPr>
      <w:tab/>
    </w:r>
  </w:p>
  <w:p w:rsidR="00275D57" w:rsidRPr="00E6011F" w:rsidRDefault="00275D57" w:rsidP="00275D5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E6011F">
      <w:rPr>
        <w:rFonts w:ascii="Times New Roman" w:hAnsi="Times New Roman" w:cs="Times New Roman"/>
        <w:sz w:val="20"/>
        <w:szCs w:val="20"/>
      </w:rPr>
      <w:t>Reviewed by: Chief Allman</w:t>
    </w:r>
    <w:r w:rsidRPr="00E6011F">
      <w:rPr>
        <w:rFonts w:ascii="Times New Roman" w:hAnsi="Times New Roman" w:cs="Times New Roman"/>
        <w:sz w:val="20"/>
        <w:szCs w:val="20"/>
      </w:rPr>
      <w:tab/>
      <w:t xml:space="preserve">    </w:t>
    </w:r>
    <w:r w:rsidRPr="00E6011F">
      <w:rPr>
        <w:rFonts w:ascii="Times New Roman" w:hAnsi="Times New Roman" w:cs="Times New Roman"/>
        <w:sz w:val="20"/>
        <w:szCs w:val="20"/>
      </w:rPr>
      <w:tab/>
    </w:r>
    <w:r w:rsidR="00E6011F">
      <w:rPr>
        <w:rFonts w:ascii="Times New Roman" w:hAnsi="Times New Roman" w:cs="Times New Roman"/>
        <w:sz w:val="20"/>
        <w:szCs w:val="20"/>
      </w:rPr>
      <w:tab/>
    </w:r>
    <w:r w:rsidR="00AE1882">
      <w:rPr>
        <w:rFonts w:ascii="Times New Roman" w:hAnsi="Times New Roman" w:cs="Times New Roman"/>
        <w:sz w:val="20"/>
        <w:szCs w:val="20"/>
      </w:rPr>
      <w:t xml:space="preserve">           </w:t>
    </w:r>
    <w:r w:rsidRPr="00E6011F">
      <w:rPr>
        <w:rFonts w:ascii="Times New Roman" w:hAnsi="Times New Roman" w:cs="Times New Roman"/>
        <w:sz w:val="20"/>
        <w:szCs w:val="20"/>
      </w:rPr>
      <w:t>March, 2015</w:t>
    </w:r>
  </w:p>
  <w:p w:rsidR="00275D57" w:rsidRPr="00E6011F" w:rsidRDefault="00275D57" w:rsidP="00275D5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E6011F">
      <w:rPr>
        <w:rFonts w:ascii="Times New Roman" w:hAnsi="Times New Roman" w:cs="Times New Roman"/>
        <w:sz w:val="20"/>
        <w:szCs w:val="20"/>
      </w:rPr>
      <w:t xml:space="preserve">Approved by: </w:t>
    </w:r>
    <w:r w:rsidR="00E6011F">
      <w:rPr>
        <w:rFonts w:ascii="Times New Roman" w:hAnsi="Times New Roman" w:cs="Times New Roman"/>
        <w:sz w:val="20"/>
        <w:szCs w:val="20"/>
      </w:rPr>
      <w:t>Chief Allman</w:t>
    </w:r>
    <w:r w:rsidRPr="00E6011F">
      <w:rPr>
        <w:rFonts w:ascii="Times New Roman" w:hAnsi="Times New Roman" w:cs="Times New Roman"/>
        <w:sz w:val="20"/>
        <w:szCs w:val="20"/>
      </w:rPr>
      <w:tab/>
    </w:r>
    <w:r w:rsidRPr="00E6011F">
      <w:rPr>
        <w:rFonts w:ascii="Times New Roman" w:hAnsi="Times New Roman" w:cs="Times New Roman"/>
        <w:sz w:val="20"/>
        <w:szCs w:val="20"/>
      </w:rPr>
      <w:tab/>
    </w:r>
    <w:r w:rsidRPr="00E6011F">
      <w:rPr>
        <w:rFonts w:ascii="Times New Roman" w:hAnsi="Times New Roman" w:cs="Times New Roman"/>
        <w:sz w:val="20"/>
        <w:szCs w:val="20"/>
      </w:rPr>
      <w:tab/>
    </w:r>
    <w:r w:rsidR="00AE1882">
      <w:rPr>
        <w:rFonts w:ascii="Times New Roman" w:hAnsi="Times New Roman" w:cs="Times New Roman"/>
        <w:sz w:val="20"/>
        <w:szCs w:val="20"/>
      </w:rPr>
      <w:t xml:space="preserve">           </w:t>
    </w:r>
    <w:r w:rsidR="00E6011F">
      <w:rPr>
        <w:rFonts w:ascii="Times New Roman" w:hAnsi="Times New Roman" w:cs="Times New Roman"/>
        <w:sz w:val="20"/>
        <w:szCs w:val="20"/>
      </w:rPr>
      <w:t>March</w:t>
    </w:r>
    <w:r w:rsidRPr="00E6011F">
      <w:rPr>
        <w:rFonts w:ascii="Times New Roman" w:hAnsi="Times New Roman" w:cs="Times New Roman"/>
        <w:sz w:val="20"/>
        <w:szCs w:val="20"/>
      </w:rPr>
      <w:t>, 201</w:t>
    </w:r>
    <w:r w:rsidR="00E6011F">
      <w:rPr>
        <w:rFonts w:ascii="Times New Roman" w:hAnsi="Times New Roman" w:cs="Times New Roman"/>
        <w:sz w:val="20"/>
        <w:szCs w:val="20"/>
      </w:rPr>
      <w:t>5</w:t>
    </w:r>
  </w:p>
  <w:p w:rsidR="00D25B31" w:rsidRPr="00D25B31" w:rsidRDefault="00D25B31" w:rsidP="00275D57">
    <w:pPr>
      <w:pStyle w:val="Footer"/>
      <w:tabs>
        <w:tab w:val="left" w:pos="2260"/>
        <w:tab w:val="left" w:pos="7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1F" w:rsidRDefault="00E60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D7" w:rsidRDefault="004156D7" w:rsidP="001B2DCE">
      <w:pPr>
        <w:spacing w:after="0" w:line="240" w:lineRule="auto"/>
      </w:pPr>
      <w:r>
        <w:separator/>
      </w:r>
    </w:p>
  </w:footnote>
  <w:footnote w:type="continuationSeparator" w:id="0">
    <w:p w:rsidR="004156D7" w:rsidRDefault="004156D7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1F" w:rsidRDefault="00E60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4156D7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0.6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6871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1F" w:rsidRDefault="00E60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48A"/>
    <w:multiLevelType w:val="hybridMultilevel"/>
    <w:tmpl w:val="2A30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753E"/>
    <w:multiLevelType w:val="hybridMultilevel"/>
    <w:tmpl w:val="5FE41EB4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5333B"/>
    <w:multiLevelType w:val="hybridMultilevel"/>
    <w:tmpl w:val="592A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57A9A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6F9A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5806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78F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75D57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5CA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16E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56D7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565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2D8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08F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05B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4CEC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02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4CC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1882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11F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58870C"/>
  <w15:docId w15:val="{CD528B17-EBEE-4EBA-85EB-EBFF8A23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8</cp:revision>
  <dcterms:created xsi:type="dcterms:W3CDTF">2015-07-20T00:46:00Z</dcterms:created>
  <dcterms:modified xsi:type="dcterms:W3CDTF">2018-11-27T14:55:00Z</dcterms:modified>
</cp:coreProperties>
</file>